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8B670D">
        <w:rPr>
          <w:rFonts w:ascii="Times New Roman" w:hAnsi="Times New Roman" w:cs="Times New Roman"/>
          <w:b/>
        </w:rPr>
        <w:t>9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1A421B">
        <w:rPr>
          <w:rFonts w:ascii="Times New Roman" w:hAnsi="Times New Roman" w:cs="Times New Roman"/>
          <w:b/>
        </w:rPr>
        <w:t>3 lipca</w:t>
      </w:r>
      <w:r w:rsidRPr="00F150B7">
        <w:rPr>
          <w:rFonts w:ascii="Times New Roman" w:hAnsi="Times New Roman" w:cs="Times New Roman"/>
          <w:b/>
        </w:rPr>
        <w:t xml:space="preserve"> 2019r.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 xml:space="preserve">Klucz w sprawie dzierżawy </w:t>
      </w:r>
      <w:r w:rsidR="00FF7F57">
        <w:rPr>
          <w:rFonts w:ascii="Times New Roman" w:hAnsi="Times New Roman" w:cs="Times New Roman"/>
          <w:b/>
        </w:rPr>
        <w:t xml:space="preserve">części działki nr </w:t>
      </w:r>
      <w:r w:rsidR="008B670D">
        <w:rPr>
          <w:rFonts w:ascii="Times New Roman" w:hAnsi="Times New Roman" w:cs="Times New Roman"/>
          <w:b/>
        </w:rPr>
        <w:t>23 „Bp”, obręb 4172</w:t>
      </w:r>
      <w:r w:rsidR="00FF7F57">
        <w:rPr>
          <w:rFonts w:ascii="Times New Roman" w:hAnsi="Times New Roman" w:cs="Times New Roman"/>
          <w:b/>
        </w:rPr>
        <w:t xml:space="preserve">, </w:t>
      </w:r>
      <w:r w:rsidR="008B670D">
        <w:rPr>
          <w:rFonts w:ascii="Times New Roman" w:hAnsi="Times New Roman" w:cs="Times New Roman"/>
          <w:b/>
        </w:rPr>
        <w:t>o pow. 99,75m2</w:t>
      </w:r>
      <w:r w:rsidR="00FF7F57">
        <w:rPr>
          <w:rFonts w:ascii="Times New Roman" w:hAnsi="Times New Roman" w:cs="Times New Roman"/>
          <w:b/>
        </w:rPr>
        <w:t xml:space="preserve">, zlokalizowanej przy ul. </w:t>
      </w:r>
      <w:r w:rsidR="008B670D">
        <w:rPr>
          <w:rFonts w:ascii="Times New Roman" w:hAnsi="Times New Roman" w:cs="Times New Roman"/>
          <w:b/>
        </w:rPr>
        <w:t>Rymarskiej</w:t>
      </w:r>
      <w:r w:rsidR="00FF7F57">
        <w:rPr>
          <w:rFonts w:ascii="Times New Roman" w:hAnsi="Times New Roman" w:cs="Times New Roman"/>
          <w:b/>
        </w:rPr>
        <w:t xml:space="preserve"> w Szczecinie.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Załącznik nr 1 do Uchwały Nr XXIX/789/17 Rady Miasta Szczecin z dnia 25 kwietnia2017r,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FF7F57" w:rsidRPr="00FF7F57" w:rsidRDefault="00C04B81" w:rsidP="00FF7F5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pozytywnie opiniuje wniosek o dzierżawę</w:t>
      </w:r>
      <w:r w:rsidR="00364931">
        <w:rPr>
          <w:rFonts w:ascii="Times New Roman" w:hAnsi="Times New Roman" w:cs="Times New Roman"/>
        </w:rPr>
        <w:t xml:space="preserve"> w celach uprawy warzyw </w:t>
      </w:r>
      <w:r w:rsidR="008B670D" w:rsidRPr="008B670D">
        <w:rPr>
          <w:rFonts w:ascii="Times New Roman" w:hAnsi="Times New Roman" w:cs="Times New Roman"/>
        </w:rPr>
        <w:t>części działki nr 23 „Bp”, obręb 4172, o pow. 99,75m2, zlokalizowanej przy ul. Rymarskiej w Szczecinie</w:t>
      </w:r>
      <w:r w:rsidR="008B670D">
        <w:rPr>
          <w:rFonts w:ascii="Times New Roman" w:hAnsi="Times New Roman" w:cs="Times New Roman"/>
        </w:rPr>
        <w:t>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364931" w:rsidRDefault="00364931" w:rsidP="00C04B8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</w:t>
      </w:r>
      <w:r w:rsidR="008B670D">
        <w:rPr>
          <w:rFonts w:ascii="Times New Roman" w:hAnsi="Times New Roman" w:cs="Times New Roman"/>
        </w:rPr>
        <w:t xml:space="preserve">niosek ma charakter </w:t>
      </w:r>
      <w:r w:rsidR="008A39A3">
        <w:rPr>
          <w:rFonts w:ascii="Times New Roman" w:hAnsi="Times New Roman" w:cs="Times New Roman"/>
        </w:rPr>
        <w:t>porządkujący dotychczasowe wykorzystanie terenu.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17127A"/>
    <w:rsid w:val="001A421B"/>
    <w:rsid w:val="00364931"/>
    <w:rsid w:val="004172C2"/>
    <w:rsid w:val="005923BD"/>
    <w:rsid w:val="006D190F"/>
    <w:rsid w:val="008A39A3"/>
    <w:rsid w:val="008B670D"/>
    <w:rsid w:val="00AF0BAF"/>
    <w:rsid w:val="00C04B81"/>
    <w:rsid w:val="00D649E1"/>
    <w:rsid w:val="00EE3126"/>
    <w:rsid w:val="00F150B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16</cp:revision>
  <dcterms:created xsi:type="dcterms:W3CDTF">2019-06-11T14:20:00Z</dcterms:created>
  <dcterms:modified xsi:type="dcterms:W3CDTF">2019-09-01T15:14:00Z</dcterms:modified>
</cp:coreProperties>
</file>