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5</w:t>
      </w:r>
      <w:r w:rsidR="00B308E4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/21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  <w:b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62BAE" w:rsidRDefault="00B308E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11</w:t>
      </w:r>
      <w:r w:rsidR="005D57D2">
        <w:rPr>
          <w:rFonts w:ascii="Times New Roman" w:eastAsia="Times New Roman" w:hAnsi="Times New Roman" w:cs="Times New Roman"/>
          <w:b/>
        </w:rPr>
        <w:t xml:space="preserve"> kwietnia</w:t>
      </w:r>
      <w:r w:rsidR="002B3795">
        <w:rPr>
          <w:rFonts w:ascii="Times New Roman" w:eastAsia="Times New Roman" w:hAnsi="Times New Roman" w:cs="Times New Roman"/>
          <w:b/>
        </w:rPr>
        <w:t xml:space="preserve"> 2021r.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</w:t>
      </w:r>
      <w:r w:rsidR="00B308E4">
        <w:rPr>
          <w:rFonts w:ascii="Times New Roman" w:eastAsia="Times New Roman" w:hAnsi="Times New Roman" w:cs="Times New Roman"/>
          <w:b/>
        </w:rPr>
        <w:t>działki</w:t>
      </w:r>
      <w:r>
        <w:rPr>
          <w:rFonts w:ascii="Times New Roman" w:eastAsia="Times New Roman" w:hAnsi="Times New Roman" w:cs="Times New Roman"/>
          <w:b/>
        </w:rPr>
        <w:t xml:space="preserve"> nr </w:t>
      </w:r>
      <w:r w:rsidR="00B308E4">
        <w:rPr>
          <w:rFonts w:ascii="Times New Roman" w:eastAsia="Times New Roman" w:hAnsi="Times New Roman" w:cs="Times New Roman"/>
          <w:b/>
        </w:rPr>
        <w:t>2/18</w:t>
      </w:r>
      <w:r w:rsidR="005D57D2">
        <w:rPr>
          <w:rFonts w:ascii="Times New Roman" w:eastAsia="Times New Roman" w:hAnsi="Times New Roman" w:cs="Times New Roman"/>
          <w:b/>
        </w:rPr>
        <w:t xml:space="preserve"> z obrębu 4143, usytuowanych przy ulicy </w:t>
      </w:r>
      <w:r w:rsidR="00B308E4">
        <w:rPr>
          <w:rFonts w:ascii="Times New Roman" w:eastAsia="Times New Roman" w:hAnsi="Times New Roman" w:cs="Times New Roman"/>
          <w:b/>
        </w:rPr>
        <w:t xml:space="preserve">R. </w:t>
      </w:r>
      <w:r w:rsidR="005D57D2">
        <w:rPr>
          <w:rFonts w:ascii="Times New Roman" w:eastAsia="Times New Roman" w:hAnsi="Times New Roman" w:cs="Times New Roman"/>
          <w:b/>
        </w:rPr>
        <w:t>Dmowskiego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308E4">
        <w:rPr>
          <w:rFonts w:ascii="Times New Roman" w:eastAsia="Times New Roman" w:hAnsi="Times New Roman" w:cs="Times New Roman"/>
          <w:b/>
        </w:rPr>
        <w:t>103</w:t>
      </w:r>
      <w:r w:rsidR="005D57D2">
        <w:rPr>
          <w:rFonts w:ascii="Times New Roman" w:eastAsia="Times New Roman" w:hAnsi="Times New Roman" w:cs="Times New Roman"/>
          <w:b/>
        </w:rPr>
        <w:t xml:space="preserve"> w</w:t>
      </w:r>
      <w:r>
        <w:rPr>
          <w:rFonts w:ascii="Times New Roman" w:eastAsia="Times New Roman" w:hAnsi="Times New Roman" w:cs="Times New Roman"/>
          <w:b/>
        </w:rPr>
        <w:t xml:space="preserve"> Szczecinie                                            </w:t>
      </w:r>
      <w:r w:rsidR="00B308E4">
        <w:rPr>
          <w:rFonts w:ascii="Times New Roman" w:eastAsia="Times New Roman" w:hAnsi="Times New Roman" w:cs="Times New Roman"/>
          <w:b/>
        </w:rPr>
        <w:t>na cel rekreacyjny.</w:t>
      </w:r>
      <w:r w:rsidR="005D57D2">
        <w:rPr>
          <w:rFonts w:ascii="Times New Roman" w:eastAsia="Times New Roman" w:hAnsi="Times New Roman" w:cs="Times New Roman"/>
          <w:b/>
        </w:rPr>
        <w:t xml:space="preserve"> 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  <w:b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B308E4" w:rsidRPr="00B308E4" w:rsidRDefault="002B3795" w:rsidP="00B308E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mieszkańców o dzierżawę </w:t>
      </w:r>
      <w:r w:rsidR="00B308E4" w:rsidRPr="00B308E4">
        <w:rPr>
          <w:rFonts w:ascii="Times New Roman" w:eastAsia="Times New Roman" w:hAnsi="Times New Roman" w:cs="Times New Roman"/>
        </w:rPr>
        <w:t xml:space="preserve">działki nr 2/18 z obrębu 4143, usytuowanych przy ulicy R. Dmowskiego 103 w Szczecinie                                            na cel rekreacyjny. 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§2.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2B379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62BAE" w:rsidRDefault="00362BAE">
      <w:pPr>
        <w:rPr>
          <w:rFonts w:ascii="Calibri" w:eastAsia="Calibri" w:hAnsi="Calibri" w:cs="Calibri"/>
        </w:rPr>
      </w:pPr>
    </w:p>
    <w:sectPr w:rsidR="0036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BAE"/>
    <w:rsid w:val="002B3795"/>
    <w:rsid w:val="00362BAE"/>
    <w:rsid w:val="005D57D2"/>
    <w:rsid w:val="00B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5</cp:revision>
  <dcterms:created xsi:type="dcterms:W3CDTF">2022-08-18T14:03:00Z</dcterms:created>
  <dcterms:modified xsi:type="dcterms:W3CDTF">2022-08-18T14:12:00Z</dcterms:modified>
</cp:coreProperties>
</file>