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04" w:rsidRDefault="00695204" w:rsidP="00695204">
      <w:pPr>
        <w:jc w:val="center"/>
        <w:rPr>
          <w:b/>
        </w:rPr>
      </w:pPr>
      <w:r>
        <w:rPr>
          <w:b/>
        </w:rPr>
        <w:t>UCHWAŁA NR  64 / 18</w:t>
      </w:r>
    </w:p>
    <w:p w:rsidR="00695204" w:rsidRDefault="00695204" w:rsidP="0069520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5204" w:rsidRDefault="00695204" w:rsidP="0069520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5204" w:rsidRDefault="00695204" w:rsidP="00695204">
      <w:pPr>
        <w:jc w:val="center"/>
        <w:rPr>
          <w:b/>
        </w:rPr>
      </w:pPr>
      <w:r>
        <w:rPr>
          <w:b/>
        </w:rPr>
        <w:t>Rady Osiedla Żydowce - Klucz</w:t>
      </w:r>
    </w:p>
    <w:p w:rsidR="00695204" w:rsidRDefault="00695204" w:rsidP="00695204">
      <w:pPr>
        <w:jc w:val="center"/>
        <w:rPr>
          <w:b/>
        </w:rPr>
      </w:pPr>
      <w:r>
        <w:rPr>
          <w:b/>
        </w:rPr>
        <w:t>z dnia  25.01.2018</w:t>
      </w:r>
      <w:r>
        <w:rPr>
          <w:b/>
        </w:rPr>
        <w:t xml:space="preserve">  r.</w:t>
      </w:r>
    </w:p>
    <w:p w:rsidR="00695204" w:rsidRDefault="00695204" w:rsidP="00695204"/>
    <w:p w:rsidR="00695204" w:rsidRDefault="00695204" w:rsidP="00695204"/>
    <w:p w:rsidR="00695204" w:rsidRDefault="00695204" w:rsidP="00695204">
      <w:pPr>
        <w:rPr>
          <w:rFonts w:eastAsia="Calibri"/>
          <w:color w:val="000000"/>
          <w:lang w:eastAsia="en-US"/>
        </w:rPr>
      </w:pPr>
      <w:r>
        <w:rPr>
          <w:b/>
        </w:rPr>
        <w:t xml:space="preserve">w sprawie </w:t>
      </w:r>
      <w:r>
        <w:t xml:space="preserve">:  </w:t>
      </w:r>
      <w:r>
        <w:rPr>
          <w:rFonts w:eastAsia="Calibri"/>
          <w:lang w:eastAsia="en-US"/>
        </w:rPr>
        <w:t xml:space="preserve">w </w:t>
      </w:r>
      <w:r>
        <w:rPr>
          <w:rFonts w:eastAsia="Calibri"/>
          <w:color w:val="000000"/>
          <w:lang w:eastAsia="en-US"/>
        </w:rPr>
        <w:t xml:space="preserve">sprawie  </w:t>
      </w:r>
      <w:r>
        <w:rPr>
          <w:rFonts w:eastAsia="Calibri"/>
          <w:color w:val="000000"/>
          <w:lang w:eastAsia="en-US"/>
        </w:rPr>
        <w:t xml:space="preserve">przedłużenia </w:t>
      </w:r>
      <w:r>
        <w:rPr>
          <w:rFonts w:eastAsia="Calibri"/>
          <w:color w:val="000000"/>
          <w:lang w:eastAsia="en-US"/>
        </w:rPr>
        <w:t xml:space="preserve">dzierżawy działki przez Panią  </w:t>
      </w:r>
      <w:r>
        <w:rPr>
          <w:rFonts w:eastAsia="Calibri"/>
          <w:color w:val="000000"/>
          <w:lang w:eastAsia="en-US"/>
        </w:rPr>
        <w:t>Małgorzatę Kozłowską .  Działka Nr 2/182</w:t>
      </w:r>
      <w:r>
        <w:rPr>
          <w:rFonts w:eastAsia="Calibri"/>
          <w:color w:val="000000"/>
          <w:lang w:eastAsia="en-US"/>
        </w:rPr>
        <w:t xml:space="preserve">  </w:t>
      </w:r>
      <w:r>
        <w:rPr>
          <w:rFonts w:eastAsia="Calibri"/>
          <w:color w:val="000000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vertAlign w:val="superscript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położona  przy ul. Romana Dmowskiego</w:t>
      </w:r>
      <w:r>
        <w:rPr>
          <w:rFonts w:eastAsia="Calibri"/>
          <w:color w:val="000000"/>
          <w:lang w:eastAsia="en-US"/>
        </w:rPr>
        <w:t xml:space="preserve"> . </w:t>
      </w:r>
    </w:p>
    <w:p w:rsidR="00695204" w:rsidRDefault="00695204" w:rsidP="00695204">
      <w:pPr>
        <w:rPr>
          <w:b/>
        </w:rPr>
      </w:pPr>
    </w:p>
    <w:p w:rsidR="00695204" w:rsidRDefault="00695204" w:rsidP="00695204">
      <w:pPr>
        <w:rPr>
          <w:b/>
        </w:rPr>
      </w:pPr>
      <w:r>
        <w:rPr>
          <w:sz w:val="16"/>
          <w:szCs w:val="16"/>
        </w:rPr>
        <w:t xml:space="preserve"> </w:t>
      </w:r>
    </w:p>
    <w:p w:rsidR="00695204" w:rsidRDefault="00695204" w:rsidP="0069520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podstawie § 7 pkt 6 h  Statutu Osiedla (</w:t>
      </w:r>
      <w:r>
        <w:rPr>
          <w:rFonts w:asciiTheme="minorHAnsi" w:hAnsiTheme="minorHAnsi" w:cs="Arial"/>
          <w:color w:val="000000"/>
        </w:rPr>
        <w:t xml:space="preserve">Uchwała Nr XXIX/789/17 Rady Miasta Szczecin z dnia 25 kwietnia 2017 r. w sprawie Statutu Osiedla Miejskiego Żydowce – Klucz (Dz.U. z 2016r. poz.446,poz. 1579 i 1948; z 2017 r. poz. 730 .), </w:t>
      </w:r>
      <w:r>
        <w:rPr>
          <w:rFonts w:asciiTheme="minorHAnsi" w:hAnsiTheme="minorHAnsi"/>
          <w:b/>
        </w:rPr>
        <w:t>Rada Osiedla Żydowce Klucz uchwala, co następuje :</w:t>
      </w:r>
    </w:p>
    <w:p w:rsidR="00695204" w:rsidRDefault="00695204" w:rsidP="00695204">
      <w:pPr>
        <w:rPr>
          <w:b/>
        </w:rPr>
      </w:pPr>
    </w:p>
    <w:p w:rsidR="00695204" w:rsidRDefault="00695204" w:rsidP="00695204">
      <w:pPr>
        <w:rPr>
          <w:b/>
        </w:rPr>
      </w:pPr>
    </w:p>
    <w:p w:rsidR="00695204" w:rsidRDefault="00695204" w:rsidP="00695204">
      <w:pPr>
        <w:rPr>
          <w:b/>
        </w:rPr>
      </w:pPr>
    </w:p>
    <w:p w:rsidR="00695204" w:rsidRDefault="00695204" w:rsidP="00695204">
      <w:pPr>
        <w:jc w:val="both"/>
        <w:rPr>
          <w:b/>
        </w:rPr>
      </w:pPr>
      <w:r>
        <w:tab/>
        <w:t xml:space="preserve"> </w:t>
      </w:r>
    </w:p>
    <w:p w:rsidR="00695204" w:rsidRDefault="00695204" w:rsidP="00695204"/>
    <w:p w:rsidR="00695204" w:rsidRDefault="00695204" w:rsidP="00695204"/>
    <w:p w:rsidR="00695204" w:rsidRDefault="00695204" w:rsidP="00695204">
      <w:pPr>
        <w:ind w:left="374"/>
      </w:pPr>
      <w:r>
        <w:rPr>
          <w:b/>
        </w:rPr>
        <w:t xml:space="preserve">§ 1. </w:t>
      </w:r>
      <w:r>
        <w:t xml:space="preserve"> Rada wyraża pozytywną opinię w sprawie  dzierżawy gruntu</w:t>
      </w:r>
    </w:p>
    <w:p w:rsidR="00695204" w:rsidRDefault="00695204" w:rsidP="00695204"/>
    <w:p w:rsidR="00695204" w:rsidRDefault="00695204" w:rsidP="00695204"/>
    <w:p w:rsidR="00695204" w:rsidRDefault="00695204" w:rsidP="00695204"/>
    <w:p w:rsidR="00695204" w:rsidRDefault="00695204" w:rsidP="00695204">
      <w:pPr>
        <w:ind w:left="374"/>
      </w:pPr>
      <w:r>
        <w:rPr>
          <w:b/>
        </w:rPr>
        <w:t xml:space="preserve">§ 2. </w:t>
      </w:r>
      <w:r>
        <w:t>Wykonanie uchwały powierza się Zarządowi Osiedla</w:t>
      </w:r>
    </w:p>
    <w:p w:rsidR="00695204" w:rsidRDefault="00695204" w:rsidP="00695204"/>
    <w:p w:rsidR="00695204" w:rsidRDefault="00695204" w:rsidP="00695204"/>
    <w:p w:rsidR="00695204" w:rsidRDefault="00695204" w:rsidP="00695204">
      <w:pPr>
        <w:jc w:val="center"/>
        <w:rPr>
          <w:b/>
        </w:rPr>
      </w:pPr>
    </w:p>
    <w:p w:rsidR="00695204" w:rsidRDefault="00695204" w:rsidP="00695204">
      <w:pPr>
        <w:ind w:left="374"/>
      </w:pPr>
      <w:r>
        <w:rPr>
          <w:b/>
        </w:rPr>
        <w:t xml:space="preserve">§ 3. </w:t>
      </w:r>
      <w:r>
        <w:t>Uchwała wchodzi w życie   z dniem podjęcia.</w:t>
      </w:r>
    </w:p>
    <w:p w:rsidR="00695204" w:rsidRDefault="00695204" w:rsidP="00695204">
      <w:pPr>
        <w:ind w:left="374"/>
      </w:pPr>
    </w:p>
    <w:p w:rsidR="00695204" w:rsidRDefault="00695204" w:rsidP="00695204">
      <w:pPr>
        <w:ind w:left="374"/>
      </w:pPr>
    </w:p>
    <w:p w:rsidR="00695204" w:rsidRDefault="00695204" w:rsidP="00695204">
      <w:pPr>
        <w:ind w:left="374"/>
      </w:pPr>
    </w:p>
    <w:p w:rsidR="00695204" w:rsidRDefault="00695204" w:rsidP="00695204">
      <w:pPr>
        <w:ind w:left="374"/>
      </w:pPr>
    </w:p>
    <w:p w:rsidR="00695204" w:rsidRDefault="00695204" w:rsidP="00695204">
      <w:pPr>
        <w:ind w:left="374"/>
      </w:pPr>
    </w:p>
    <w:p w:rsidR="00695204" w:rsidRDefault="00695204" w:rsidP="00695204">
      <w:pPr>
        <w:ind w:left="37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……………………….</w:t>
      </w:r>
    </w:p>
    <w:p w:rsidR="00695204" w:rsidRDefault="00695204" w:rsidP="00695204">
      <w:pPr>
        <w:ind w:left="5664" w:hanging="5290"/>
      </w:pPr>
      <w:r>
        <w:t xml:space="preserve"> </w:t>
      </w:r>
      <w:r>
        <w:tab/>
      </w:r>
      <w:r>
        <w:tab/>
        <w:t xml:space="preserve">Przewodniczący Rady </w:t>
      </w:r>
    </w:p>
    <w:p w:rsidR="00695204" w:rsidRDefault="00695204" w:rsidP="00695204">
      <w:pPr>
        <w:ind w:left="5664" w:hanging="5290"/>
      </w:pPr>
      <w:r>
        <w:rPr>
          <w:sz w:val="16"/>
          <w:szCs w:val="16"/>
        </w:rPr>
        <w:t xml:space="preserve"> </w:t>
      </w:r>
      <w:r>
        <w:tab/>
      </w:r>
      <w:r>
        <w:tab/>
      </w:r>
      <w:r>
        <w:tab/>
        <w:t>Osiedla</w:t>
      </w:r>
    </w:p>
    <w:p w:rsidR="00695204" w:rsidRDefault="00695204" w:rsidP="00695204">
      <w:pPr>
        <w:ind w:left="5664" w:hanging="5290"/>
      </w:pPr>
    </w:p>
    <w:p w:rsidR="00695204" w:rsidRDefault="00695204" w:rsidP="00695204">
      <w:pPr>
        <w:ind w:left="5664" w:hanging="5290"/>
      </w:pPr>
    </w:p>
    <w:p w:rsidR="00695204" w:rsidRDefault="00695204" w:rsidP="00695204">
      <w:pPr>
        <w:ind w:left="5664" w:hanging="5290"/>
      </w:pPr>
    </w:p>
    <w:p w:rsidR="00695204" w:rsidRDefault="00695204" w:rsidP="00695204">
      <w:pPr>
        <w:ind w:left="374"/>
        <w:jc w:val="center"/>
      </w:pPr>
      <w:r>
        <w:t>Uzasadnienie</w:t>
      </w:r>
    </w:p>
    <w:p w:rsidR="00695204" w:rsidRDefault="00695204" w:rsidP="00695204">
      <w:pPr>
        <w:ind w:left="374"/>
        <w:jc w:val="center"/>
      </w:pPr>
      <w:r>
        <w:t xml:space="preserve"> Rada wydała pozytywną opinię ww. dzierżawa nie narusza interesów innych mieszkańców</w:t>
      </w:r>
    </w:p>
    <w:p w:rsidR="00695204" w:rsidRDefault="00695204" w:rsidP="00695204"/>
    <w:p w:rsidR="00695204" w:rsidRDefault="00695204" w:rsidP="00695204"/>
    <w:p w:rsidR="00695204" w:rsidRDefault="00695204" w:rsidP="00695204"/>
    <w:p w:rsidR="00695204" w:rsidRDefault="00695204" w:rsidP="00695204"/>
    <w:p w:rsidR="00695204" w:rsidRDefault="00695204" w:rsidP="00695204"/>
    <w:p w:rsidR="00695204" w:rsidRDefault="00695204" w:rsidP="00695204"/>
    <w:p w:rsidR="005C75FE" w:rsidRDefault="005C75FE"/>
    <w:sectPr w:rsidR="005C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04"/>
    <w:rsid w:val="005C75FE"/>
    <w:rsid w:val="006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cp:lastPrinted>2018-01-30T17:09:00Z</cp:lastPrinted>
  <dcterms:created xsi:type="dcterms:W3CDTF">2018-01-30T17:06:00Z</dcterms:created>
  <dcterms:modified xsi:type="dcterms:W3CDTF">2018-01-30T17:10:00Z</dcterms:modified>
</cp:coreProperties>
</file>