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8</w:t>
      </w:r>
      <w:r>
        <w:rPr>
          <w:rFonts w:cs="Times New Roman"/>
        </w:rPr>
        <w:t xml:space="preserve">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</w:t>
        <w:br/>
        <w:t xml:space="preserve">- </w:t>
      </w:r>
      <w:r>
        <w:rPr>
          <w:rFonts w:cs="Times New Roman"/>
        </w:rPr>
        <w:t>wniosek o dzierżawę gruntu przy ul. R. dmowskiego (część dz. 2/16 i 2/33 z obr. 4143),</w:t>
        <w:br/>
        <w:t>- informacja o wyłożeniu do publicznego wglądu projektu miejscowego planu zagospodarowania przestrzennego „Klucz-Rymarska” w Szczecinie.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</w:t>
      </w:r>
      <w:r>
        <w:rPr>
          <w:rFonts w:cs="Times New Roman"/>
        </w:rPr>
        <w:t>prawy bieżące.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8</w:t>
      </w:r>
      <w:r>
        <w:rPr>
          <w:rFonts w:cs="Times New Roman"/>
        </w:rPr>
        <w:t xml:space="preserve">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</w:rPr>
        <w:t xml:space="preserve"> głosami ZA przyjęto uchwałę nr 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15</w:t>
      </w:r>
      <w:r>
        <w:rPr>
          <w:rFonts w:cs="Times New Roman"/>
          <w:b/>
          <w:bCs/>
        </w:rPr>
        <w:t xml:space="preserve">/23 </w:t>
      </w:r>
      <w:r>
        <w:rPr>
          <w:rFonts w:cs="Times New Roman"/>
        </w:rPr>
        <w:t>pozytywnie opiniującą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wniosek mieszkańca w sprawie dzierżawy części działki nr 2/16 i 2/33 z obr. 4143 przy ul. R Dmowskiego z przeznaczeniem pod uprawę warzyw.</w:t>
        <w:br/>
      </w:r>
      <w:r>
        <w:rPr>
          <w:rFonts w:cs="Times New Roman"/>
        </w:rPr>
        <w:t xml:space="preserve">Nie było głosów przeciw. Nikt nie wstrzymał się od głosowania.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ustalenie harmonogramu dyżurów.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br/>
        <w:t>Ad. 4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Application>LibreOffice/24.8.7.2$Windows_X86_64 LibreOffice_project/e07d0a63a46349d29051da79b1fde8160bab2a89</Application>
  <AppVersion>15.0000</AppVersion>
  <Pages>1</Pages>
  <Words>151</Words>
  <Characters>877</Characters>
  <CharactersWithSpaces>1008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2025-07-28T10:33:48Z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